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F806BA0" w14:textId="37E3BD7F" w:rsidR="00CF50DA" w:rsidRDefault="00AB3A52" w:rsidP="007542E4">
      <w:pPr>
        <w:rPr>
          <w:rFonts w:ascii="Myriad Pro" w:eastAsiaTheme="majorEastAsia" w:hAnsi="Myriad Pro" w:cs="Segoe UI"/>
          <w:b/>
          <w:bCs/>
          <w:color w:val="0553A2"/>
          <w:sz w:val="32"/>
          <w:szCs w:val="32"/>
        </w:rPr>
      </w:pPr>
      <w:r w:rsidRPr="00AB3A52">
        <w:rPr>
          <w:rFonts w:ascii="Myriad Pro" w:eastAsiaTheme="majorEastAsia" w:hAnsi="Myriad Pro" w:cs="Segoe UI"/>
          <w:b/>
          <w:bCs/>
          <w:color w:val="0553A2"/>
          <w:sz w:val="32"/>
          <w:szCs w:val="32"/>
        </w:rPr>
        <w:t>Datalogic Magellan 3600VSi: Vertikaler Kassenscanner für kompakte Self-Checkout- und POS-Umgebungen</w:t>
      </w:r>
    </w:p>
    <w:p w14:paraId="36E9837C" w14:textId="77777777" w:rsidR="00AB3A52" w:rsidRPr="007542E4" w:rsidRDefault="00AB3A52" w:rsidP="007542E4">
      <w:pPr>
        <w:rPr>
          <w:rFonts w:ascii="Myriad Pro" w:hAnsi="Myriad Pro" w:cs="Arial"/>
          <w:noProof/>
          <w:color w:val="404040"/>
          <w:sz w:val="20"/>
          <w:szCs w:val="20"/>
        </w:rPr>
      </w:pPr>
    </w:p>
    <w:p w14:paraId="0072AFDE" w14:textId="77777777" w:rsidR="00AB3A52" w:rsidRPr="00AB3A52" w:rsidRDefault="00AB3A52" w:rsidP="00AB3A52">
      <w:pPr>
        <w:rPr>
          <w:rFonts w:ascii="Myriad Pro" w:hAnsi="Myriad Pro" w:cs="Arial"/>
          <w:noProof/>
          <w:color w:val="404040"/>
          <w:sz w:val="20"/>
          <w:szCs w:val="20"/>
        </w:rPr>
      </w:pPr>
      <w:r w:rsidRPr="00AB3A52">
        <w:rPr>
          <w:rFonts w:ascii="Myriad Pro" w:hAnsi="Myriad Pro" w:cs="Arial"/>
          <w:noProof/>
          <w:color w:val="404040"/>
          <w:sz w:val="20"/>
          <w:szCs w:val="20"/>
        </w:rPr>
        <w:t>Kompakte Kassenbereiche, Self-Checkout-Lösungen und moderne Retail-Konzepte stellen hohe Anforderungen an Geschwindigkeit, Bedienkomfort und zuverlässige Datenerfassung. Mit dem Datalogic Magellan 3600VSi steht ein vertikaler Single-Plane-Scanner zur Verfügung, der genau auf diese Einsatzbereiche ausgelegt ist und leistungsstarke Scanperformance mit platzsparender Bauform verbindet.</w:t>
      </w:r>
    </w:p>
    <w:p w14:paraId="4AD18EB8" w14:textId="77777777" w:rsidR="00AB3A52" w:rsidRPr="00AB3A52" w:rsidRDefault="00AB3A52" w:rsidP="00AB3A52">
      <w:pPr>
        <w:rPr>
          <w:rFonts w:ascii="Myriad Pro" w:hAnsi="Myriad Pro" w:cs="Arial"/>
          <w:noProof/>
          <w:color w:val="404040"/>
          <w:sz w:val="20"/>
          <w:szCs w:val="20"/>
        </w:rPr>
      </w:pPr>
    </w:p>
    <w:p w14:paraId="645D1617" w14:textId="77777777" w:rsidR="00AB3A52" w:rsidRPr="00AB3A52" w:rsidRDefault="00AB3A52" w:rsidP="00AB3A52">
      <w:pPr>
        <w:rPr>
          <w:rFonts w:ascii="Myriad Pro" w:hAnsi="Myriad Pro" w:cs="Arial"/>
          <w:noProof/>
          <w:color w:val="404040"/>
          <w:sz w:val="20"/>
          <w:szCs w:val="20"/>
        </w:rPr>
      </w:pPr>
      <w:r w:rsidRPr="00AB3A52">
        <w:rPr>
          <w:rFonts w:ascii="Myriad Pro" w:hAnsi="Myriad Pro" w:cs="Arial"/>
          <w:noProof/>
          <w:color w:val="404040"/>
          <w:sz w:val="20"/>
          <w:szCs w:val="20"/>
        </w:rPr>
        <w:t>Der Magellan 3600VSi wurde für Self-Checkout-Systeme und kompakte Kassenplätze entwickelt. Durch seine vertikale Architektur lässt sich der Scanner platzsparend integrieren und unterstützt gleichzeitig ein intuitives Scannen von Artikeln. Die hohe Bewegungstoleranz und adaptive Dekodierung sollen Nachscans reduzieren und einen reibungslosen Checkout-Prozess unterstützen.</w:t>
      </w:r>
    </w:p>
    <w:p w14:paraId="62254F37" w14:textId="77777777" w:rsidR="00AB3A52" w:rsidRPr="00AB3A52" w:rsidRDefault="00AB3A52" w:rsidP="00AB3A52">
      <w:pPr>
        <w:rPr>
          <w:rFonts w:ascii="Myriad Pro" w:hAnsi="Myriad Pro" w:cs="Arial"/>
          <w:noProof/>
          <w:color w:val="404040"/>
          <w:sz w:val="20"/>
          <w:szCs w:val="20"/>
        </w:rPr>
      </w:pPr>
    </w:p>
    <w:p w14:paraId="4C5CC92C" w14:textId="77777777" w:rsidR="00AB3A52" w:rsidRPr="00AB3A52" w:rsidRDefault="00AB3A52" w:rsidP="00AB3A52">
      <w:pPr>
        <w:rPr>
          <w:rFonts w:ascii="Myriad Pro" w:hAnsi="Myriad Pro" w:cs="Arial"/>
          <w:noProof/>
          <w:color w:val="404040"/>
          <w:sz w:val="20"/>
          <w:szCs w:val="20"/>
        </w:rPr>
      </w:pPr>
      <w:r w:rsidRPr="00AB3A52">
        <w:rPr>
          <w:rFonts w:ascii="Myriad Pro" w:hAnsi="Myriad Pro" w:cs="Arial"/>
          <w:noProof/>
          <w:color w:val="404040"/>
          <w:sz w:val="20"/>
          <w:szCs w:val="20"/>
        </w:rPr>
        <w:t>Neben klassischen 1D- und 2D-Barcodes liest der Magellan 3600VSi auch Codes von Smartphone-Displays sowie beschädigte oder schlecht gedruckte Barcodes zuverlässig aus. Laut Datalogic erreicht das Modell einen bis zu 25 Prozent höheren Durchsatz gegenüber der vorherigen Generation. Damit eignet sich der Scanner besonders für Handelsumgebungen, in denen kurze Wartezeiten, stabile Prozesse und eine einfache Bedienung entscheidend sind.</w:t>
      </w:r>
    </w:p>
    <w:p w14:paraId="1E9E6ECF" w14:textId="77777777" w:rsidR="00AB3A52" w:rsidRPr="00AB3A52" w:rsidRDefault="00AB3A52" w:rsidP="00AB3A52">
      <w:pPr>
        <w:rPr>
          <w:rFonts w:ascii="Myriad Pro" w:hAnsi="Myriad Pro" w:cs="Arial"/>
          <w:noProof/>
          <w:color w:val="404040"/>
          <w:sz w:val="20"/>
          <w:szCs w:val="20"/>
        </w:rPr>
      </w:pPr>
    </w:p>
    <w:p w14:paraId="3F0DBC2A" w14:textId="77777777" w:rsidR="00AB3A52" w:rsidRPr="00AB3A52" w:rsidRDefault="00AB3A52" w:rsidP="00AB3A52">
      <w:pPr>
        <w:rPr>
          <w:rFonts w:ascii="Myriad Pro" w:hAnsi="Myriad Pro" w:cs="Arial"/>
          <w:noProof/>
          <w:color w:val="404040"/>
          <w:sz w:val="20"/>
          <w:szCs w:val="20"/>
        </w:rPr>
      </w:pPr>
      <w:r w:rsidRPr="00AB3A52">
        <w:rPr>
          <w:rFonts w:ascii="Myriad Pro" w:hAnsi="Myriad Pro" w:cs="Arial"/>
          <w:noProof/>
          <w:color w:val="404040"/>
          <w:sz w:val="20"/>
          <w:szCs w:val="20"/>
        </w:rPr>
        <w:t>Ein weiterer Schwerpunkt liegt auf der integrierten Verlustprävention. Je nach Ausführung kombiniert der Magellan 3600VSi Barcode-Erfassung mit UHF-RFID und unterstützt damit hybride Scanprozesse direkt am POS. Eine integrierte Farbvideokamera kann in Verbindung mit externer Software zur Kassenüberwachung und Artikelerkennung eingesetzt werden. So lassen sich typische Herausforderungen wie Fehlscans, Ticket-Switching oder nicht erfasste Artikel besser adressieren.</w:t>
      </w:r>
    </w:p>
    <w:p w14:paraId="0CF85D3F" w14:textId="77777777" w:rsidR="00AB3A52" w:rsidRPr="00AB3A52" w:rsidRDefault="00AB3A52" w:rsidP="00AB3A52">
      <w:pPr>
        <w:rPr>
          <w:rFonts w:ascii="Myriad Pro" w:hAnsi="Myriad Pro" w:cs="Arial"/>
          <w:noProof/>
          <w:color w:val="404040"/>
          <w:sz w:val="20"/>
          <w:szCs w:val="20"/>
        </w:rPr>
      </w:pPr>
    </w:p>
    <w:p w14:paraId="2F1DE007" w14:textId="77777777" w:rsidR="00AB3A52" w:rsidRPr="00AB3A52" w:rsidRDefault="00AB3A52" w:rsidP="00AB3A52">
      <w:pPr>
        <w:rPr>
          <w:rFonts w:ascii="Myriad Pro" w:hAnsi="Myriad Pro" w:cs="Arial"/>
          <w:noProof/>
          <w:color w:val="404040"/>
          <w:sz w:val="20"/>
          <w:szCs w:val="20"/>
        </w:rPr>
      </w:pPr>
      <w:r w:rsidRPr="00AB3A52">
        <w:rPr>
          <w:rFonts w:ascii="Myriad Pro" w:hAnsi="Myriad Pro" w:cs="Arial"/>
          <w:noProof/>
          <w:color w:val="404040"/>
          <w:sz w:val="20"/>
          <w:szCs w:val="20"/>
        </w:rPr>
        <w:t>Auch für zukünftige Anforderungen am Point of Sale ist der Scanner vorbereitet. Die Unterstützung von GS1 Digital Link macht den Magellan 3600VSi fit für kommende 2D-Code-Anwendungen, bei denen zusätzliche Produktinformationen digital bereitgestellt werden können. Funktionen wie On-Glass-Farbbildaufnahme und OCR-Unterstützung ermöglichen zudem neue digitale Interaktionen, etwa bei Kundenkarten oder der Dokumentenerfassung.</w:t>
      </w:r>
    </w:p>
    <w:p w14:paraId="2828317B" w14:textId="77777777" w:rsidR="00AB3A52" w:rsidRPr="00AB3A52" w:rsidRDefault="00AB3A52" w:rsidP="00AB3A52">
      <w:pPr>
        <w:rPr>
          <w:rFonts w:ascii="Myriad Pro" w:hAnsi="Myriad Pro" w:cs="Arial"/>
          <w:noProof/>
          <w:color w:val="404040"/>
          <w:sz w:val="20"/>
          <w:szCs w:val="20"/>
        </w:rPr>
      </w:pPr>
    </w:p>
    <w:p w14:paraId="28FEF35B" w14:textId="77777777" w:rsidR="00AB3A52" w:rsidRPr="00AB3A52" w:rsidRDefault="00AB3A52" w:rsidP="00AB3A52">
      <w:pPr>
        <w:rPr>
          <w:rFonts w:ascii="Myriad Pro" w:hAnsi="Myriad Pro" w:cs="Arial"/>
          <w:noProof/>
          <w:color w:val="404040"/>
          <w:sz w:val="20"/>
          <w:szCs w:val="20"/>
        </w:rPr>
      </w:pPr>
      <w:r w:rsidRPr="00AB3A52">
        <w:rPr>
          <w:rFonts w:ascii="Myriad Pro" w:hAnsi="Myriad Pro" w:cs="Arial"/>
          <w:noProof/>
          <w:color w:val="404040"/>
          <w:sz w:val="20"/>
          <w:szCs w:val="20"/>
        </w:rPr>
        <w:t>Datalogic setzt beim Magellan 3600VSi außerdem auf eine ressourcenschonende Auslegung. Die Leistungsaufnahme liegt bei nur 1,2 Watt. Zusätzlich bestehen die Kunststoffanteile laut Hersteller zu 85 Prozent aus TÜV-zertifizierten Recyclingkunststoffen, ergänzt durch eine recycelbare Verpackung.</w:t>
      </w:r>
    </w:p>
    <w:p w14:paraId="57CAC253" w14:textId="77777777" w:rsidR="00AB3A52" w:rsidRPr="00AB3A52" w:rsidRDefault="00AB3A52" w:rsidP="00AB3A52">
      <w:pPr>
        <w:rPr>
          <w:rFonts w:ascii="Myriad Pro" w:hAnsi="Myriad Pro" w:cs="Arial"/>
          <w:noProof/>
          <w:color w:val="404040"/>
          <w:sz w:val="20"/>
          <w:szCs w:val="20"/>
        </w:rPr>
      </w:pPr>
    </w:p>
    <w:p w14:paraId="6CF4DD23" w14:textId="27E0BC0D" w:rsidR="002D03CD" w:rsidRDefault="00AB3A52" w:rsidP="007C613F">
      <w:pPr>
        <w:rPr>
          <w:rFonts w:ascii="Myriad Pro" w:hAnsi="Myriad Pro" w:cs="Arial"/>
          <w:noProof/>
          <w:color w:val="404040"/>
          <w:sz w:val="20"/>
          <w:szCs w:val="20"/>
        </w:rPr>
      </w:pPr>
      <w:r w:rsidRPr="00AB3A52">
        <w:rPr>
          <w:rFonts w:ascii="Myriad Pro" w:hAnsi="Myriad Pro" w:cs="Arial"/>
          <w:noProof/>
          <w:color w:val="404040"/>
          <w:sz w:val="20"/>
          <w:szCs w:val="20"/>
        </w:rPr>
        <w:t>Die ICO Innovative Computer GmbH unterstützt Unternehmen bei der Auswahl passender Datalogic-Lösungen für Kasse, Self-Checkout und Retail-Prozesse. Kunden erhalten persönliche Beratung zu Einsatzszenarien, Schnittstellen, Zubehör und passenden Serviceoptionen.</w:t>
      </w:r>
      <w:bookmarkStart w:id="0" w:name="_GoBack"/>
      <w:bookmarkEnd w:id="0"/>
    </w:p>
    <w:p w14:paraId="5A164F38" w14:textId="24EA0FFB" w:rsidR="002D03CD" w:rsidRDefault="002D03CD" w:rsidP="007C613F">
      <w:pPr>
        <w:rPr>
          <w:rFonts w:ascii="Myriad Pro" w:hAnsi="Myriad Pro" w:cs="Arial"/>
          <w:noProof/>
          <w:color w:val="404040"/>
          <w:sz w:val="20"/>
          <w:szCs w:val="20"/>
        </w:rPr>
      </w:pPr>
    </w:p>
    <w:p w14:paraId="4273D498" w14:textId="77777777" w:rsidR="002D03CD" w:rsidRDefault="002D03CD"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01CF1B47" w14:textId="72C60B44" w:rsidR="00562B93" w:rsidRDefault="00562B93" w:rsidP="007C613F">
      <w:pPr>
        <w:rPr>
          <w:rFonts w:ascii="Myriad Pro" w:hAnsi="Myriad Pro" w:cs="Arial"/>
          <w:noProof/>
          <w:color w:val="404040"/>
          <w:sz w:val="20"/>
          <w:szCs w:val="20"/>
        </w:rPr>
      </w:pPr>
    </w:p>
    <w:p w14:paraId="32AB2471" w14:textId="77777777" w:rsidR="00B26460" w:rsidRDefault="00B26460" w:rsidP="007C613F">
      <w:pPr>
        <w:rPr>
          <w:rFonts w:ascii="Myriad Pro" w:hAnsi="Myriad Pro" w:cs="Arial"/>
          <w:noProof/>
          <w:color w:val="404040"/>
          <w:sz w:val="20"/>
          <w:szCs w:val="20"/>
        </w:rPr>
      </w:pPr>
    </w:p>
    <w:p w14:paraId="5E609543" w14:textId="77777777" w:rsidR="00562B93" w:rsidRDefault="00562B93"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4CA511" w14:textId="77777777" w:rsidR="002C4549" w:rsidRDefault="002C4549">
      <w:r>
        <w:separator/>
      </w:r>
    </w:p>
  </w:endnote>
  <w:endnote w:type="continuationSeparator" w:id="0">
    <w:p w14:paraId="418102E9" w14:textId="77777777" w:rsidR="002C4549" w:rsidRDefault="002C45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825FD6" w14:textId="77777777" w:rsidR="002C4549" w:rsidRDefault="002C4549">
      <w:r>
        <w:separator/>
      </w:r>
    </w:p>
  </w:footnote>
  <w:footnote w:type="continuationSeparator" w:id="0">
    <w:p w14:paraId="238B8AAD" w14:textId="77777777" w:rsidR="002C4549" w:rsidRDefault="002C45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A7F99"/>
    <w:rsid w:val="004B5DBE"/>
    <w:rsid w:val="004C6931"/>
    <w:rsid w:val="004D3A5B"/>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1639B"/>
    <w:rsid w:val="00C4281A"/>
    <w:rsid w:val="00C513EA"/>
    <w:rsid w:val="00C533AF"/>
    <w:rsid w:val="00C61CF0"/>
    <w:rsid w:val="00C74C68"/>
    <w:rsid w:val="00C81520"/>
    <w:rsid w:val="00C817C9"/>
    <w:rsid w:val="00C94F77"/>
    <w:rsid w:val="00CC7209"/>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8A131-BC05-4DEC-9635-67BFDD1C45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636</Words>
  <Characters>4014</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71</cp:revision>
  <cp:lastPrinted>1900-12-31T23:00:00Z</cp:lastPrinted>
  <dcterms:created xsi:type="dcterms:W3CDTF">2023-08-01T10:08:00Z</dcterms:created>
  <dcterms:modified xsi:type="dcterms:W3CDTF">2026-06-26T06:31:00Z</dcterms:modified>
</cp:coreProperties>
</file>